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696" w:rsidRDefault="00655E06" w:rsidP="00271696">
      <w:pPr>
        <w:spacing w:line="240" w:lineRule="auto"/>
        <w:jc w:val="both"/>
        <w:rPr>
          <w:rFonts w:ascii="Arial" w:hAnsi="Arial" w:cs="Arial"/>
          <w:b/>
          <w:bCs/>
          <w:i/>
          <w:iCs/>
          <w:sz w:val="28"/>
          <w:szCs w:val="28"/>
          <w:lang w:val="nl-NL"/>
        </w:rPr>
      </w:pPr>
      <w:r>
        <w:rPr>
          <w:rFonts w:ascii="Times New Roman" w:hAnsi="Times New Roman"/>
          <w:noProof/>
          <w:color w:val="auto"/>
          <w:kern w:val="0"/>
          <w:sz w:val="24"/>
          <w:szCs w:val="24"/>
        </w:rPr>
        <w:drawing>
          <wp:anchor distT="0" distB="0" distL="114300" distR="114300" simplePos="0" relativeHeight="251658240" behindDoc="0" locked="0" layoutInCell="1" allowOverlap="1">
            <wp:simplePos x="0" y="0"/>
            <wp:positionH relativeFrom="column">
              <wp:posOffset>7282815</wp:posOffset>
            </wp:positionH>
            <wp:positionV relativeFrom="paragraph">
              <wp:posOffset>126365</wp:posOffset>
            </wp:positionV>
            <wp:extent cx="3348990" cy="1063625"/>
            <wp:effectExtent l="0" t="0" r="3810" b="3175"/>
            <wp:wrapNone/>
            <wp:docPr id="2" name="Picture 1" descr="cid:image001.jpg@01D1847A.C3F42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847A.C3F429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348990" cy="10636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rPr>
        <w:drawing>
          <wp:anchor distT="0" distB="0" distL="114300" distR="114300" simplePos="0" relativeHeight="251660288" behindDoc="0" locked="0" layoutInCell="1" allowOverlap="1">
            <wp:simplePos x="0" y="0"/>
            <wp:positionH relativeFrom="column">
              <wp:posOffset>7282815</wp:posOffset>
            </wp:positionH>
            <wp:positionV relativeFrom="paragraph">
              <wp:posOffset>126365</wp:posOffset>
            </wp:positionV>
            <wp:extent cx="3348990" cy="1063625"/>
            <wp:effectExtent l="0" t="0" r="3810" b="3175"/>
            <wp:wrapNone/>
            <wp:docPr id="3" name="Picture 1" descr="cid:image001.jpg@01D1847A.C3F42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847A.C3F429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348990" cy="10636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rPr>
        <w:drawing>
          <wp:anchor distT="0" distB="0" distL="114300" distR="114300" simplePos="0" relativeHeight="251662336" behindDoc="0" locked="0" layoutInCell="1" allowOverlap="1">
            <wp:simplePos x="0" y="0"/>
            <wp:positionH relativeFrom="column">
              <wp:posOffset>7282815</wp:posOffset>
            </wp:positionH>
            <wp:positionV relativeFrom="paragraph">
              <wp:posOffset>126365</wp:posOffset>
            </wp:positionV>
            <wp:extent cx="3348990" cy="1063625"/>
            <wp:effectExtent l="0" t="0" r="3810" b="3175"/>
            <wp:wrapNone/>
            <wp:docPr id="4" name="Picture 1" descr="cid:image001.jpg@01D1847A.C3F42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847A.C3F429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348990" cy="10636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i/>
          <w:iCs/>
          <w:noProof/>
          <w:sz w:val="28"/>
          <w:szCs w:val="28"/>
        </w:rPr>
        <w:drawing>
          <wp:inline distT="0" distB="0" distL="0" distR="0">
            <wp:extent cx="2095500" cy="660400"/>
            <wp:effectExtent l="0" t="0" r="0" b="6350"/>
            <wp:docPr id="1" name="Picture 1" descr="C:\Users\Arthur en Linda\Pictures\logo 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thur en Linda\Pictures\logo L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660400"/>
                    </a:xfrm>
                    <a:prstGeom prst="rect">
                      <a:avLst/>
                    </a:prstGeom>
                    <a:noFill/>
                    <a:ln>
                      <a:noFill/>
                    </a:ln>
                  </pic:spPr>
                </pic:pic>
              </a:graphicData>
            </a:graphic>
          </wp:inline>
        </w:drawing>
      </w:r>
    </w:p>
    <w:p w:rsidR="00655E06" w:rsidRDefault="00655E06" w:rsidP="00271696">
      <w:pPr>
        <w:spacing w:line="240" w:lineRule="auto"/>
        <w:jc w:val="both"/>
        <w:rPr>
          <w:rFonts w:ascii="Arial" w:hAnsi="Arial" w:cs="Arial"/>
          <w:b/>
          <w:bCs/>
          <w:i/>
          <w:iCs/>
          <w:sz w:val="28"/>
          <w:szCs w:val="28"/>
          <w:lang w:val="nl-NL"/>
        </w:rPr>
      </w:pPr>
    </w:p>
    <w:p w:rsidR="00271696" w:rsidRPr="00271696" w:rsidRDefault="00271696" w:rsidP="00271696">
      <w:pPr>
        <w:spacing w:line="240" w:lineRule="auto"/>
        <w:jc w:val="both"/>
        <w:rPr>
          <w:rFonts w:ascii="Arial" w:hAnsi="Arial" w:cs="Arial"/>
          <w:color w:val="auto"/>
          <w:kern w:val="0"/>
          <w:sz w:val="24"/>
          <w:szCs w:val="24"/>
        </w:rPr>
      </w:pPr>
      <w:r w:rsidRPr="00271696">
        <w:rPr>
          <w:rFonts w:ascii="Arial" w:hAnsi="Arial" w:cs="Arial"/>
          <w:b/>
          <w:bCs/>
          <w:i/>
          <w:iCs/>
          <w:sz w:val="28"/>
          <w:szCs w:val="28"/>
          <w:lang w:val="nl-NL"/>
        </w:rPr>
        <w:t xml:space="preserve">3 daagse reis : Saarland - </w:t>
      </w:r>
      <w:r>
        <w:rPr>
          <w:rFonts w:ascii="Arial" w:hAnsi="Arial" w:cs="Arial"/>
          <w:b/>
          <w:bCs/>
          <w:sz w:val="28"/>
          <w:szCs w:val="28"/>
        </w:rPr>
        <w:t>v</w:t>
      </w:r>
      <w:r w:rsidRPr="00271696">
        <w:rPr>
          <w:rFonts w:ascii="Arial" w:hAnsi="Arial" w:cs="Arial"/>
          <w:b/>
          <w:bCs/>
          <w:sz w:val="28"/>
          <w:szCs w:val="28"/>
        </w:rPr>
        <w:t>r 24/08/2018 - zo 26/08/2018</w:t>
      </w:r>
    </w:p>
    <w:p w:rsidR="00271696" w:rsidRPr="00271696" w:rsidRDefault="00271696" w:rsidP="00271696">
      <w:pPr>
        <w:jc w:val="both"/>
        <w:rPr>
          <w:rFonts w:ascii="Arial" w:hAnsi="Arial" w:cs="Arial"/>
          <w:color w:val="auto"/>
          <w:kern w:val="0"/>
          <w:sz w:val="24"/>
          <w:szCs w:val="24"/>
        </w:rPr>
      </w:pPr>
    </w:p>
    <w:p w:rsidR="00271696" w:rsidRPr="00271696" w:rsidRDefault="00271696" w:rsidP="00271696">
      <w:pPr>
        <w:jc w:val="both"/>
        <w:rPr>
          <w:rFonts w:ascii="Arial" w:hAnsi="Arial" w:cs="Arial"/>
          <w:b/>
          <w:bCs/>
          <w:sz w:val="20"/>
          <w:szCs w:val="20"/>
        </w:rPr>
      </w:pPr>
      <w:r w:rsidRPr="00271696">
        <w:rPr>
          <w:rFonts w:ascii="Arial" w:hAnsi="Arial" w:cs="Arial"/>
          <w:b/>
          <w:bCs/>
          <w:sz w:val="20"/>
          <w:szCs w:val="20"/>
        </w:rPr>
        <w:t>Dag 1:  Merchtem - Bitburg - Trier - Merzig</w:t>
      </w:r>
    </w:p>
    <w:p w:rsidR="00271696" w:rsidRPr="00271696" w:rsidRDefault="00271696" w:rsidP="00271696">
      <w:pPr>
        <w:jc w:val="both"/>
        <w:rPr>
          <w:rFonts w:ascii="Arial" w:hAnsi="Arial" w:cs="Arial"/>
          <w:sz w:val="20"/>
          <w:szCs w:val="20"/>
        </w:rPr>
      </w:pPr>
      <w:r w:rsidRPr="00271696">
        <w:rPr>
          <w:rFonts w:ascii="Arial" w:hAnsi="Arial" w:cs="Arial"/>
          <w:sz w:val="20"/>
          <w:szCs w:val="20"/>
        </w:rPr>
        <w:t>Vertrek om 06:00 te Merchtem. Via Brussel en Luik (koffiestop) naar Bittburg voor een bezoek aan de befaamde brouwerij met de beroemde slogan "Bitte ein Bit". Degustatie van 2 bieren en aansluitend middagmaal. Daarna naar Trier voor geleide wandeling. Verder via Orscholz (korte wandeling tot uitzichtspunt Cloef) naar Merzig. Check in, avondmaal en logies.</w:t>
      </w:r>
    </w:p>
    <w:p w:rsidR="00271696" w:rsidRPr="00271696" w:rsidRDefault="00271696" w:rsidP="00271696">
      <w:pPr>
        <w:jc w:val="both"/>
        <w:rPr>
          <w:rFonts w:ascii="Arial" w:hAnsi="Arial" w:cs="Arial"/>
          <w:sz w:val="8"/>
          <w:szCs w:val="8"/>
        </w:rPr>
      </w:pPr>
    </w:p>
    <w:p w:rsidR="00271696" w:rsidRPr="00271696" w:rsidRDefault="00271696" w:rsidP="00271696">
      <w:pPr>
        <w:jc w:val="both"/>
        <w:rPr>
          <w:rFonts w:ascii="Arial" w:hAnsi="Arial" w:cs="Arial"/>
          <w:b/>
          <w:bCs/>
          <w:sz w:val="20"/>
          <w:szCs w:val="20"/>
        </w:rPr>
      </w:pPr>
      <w:r w:rsidRPr="00271696">
        <w:rPr>
          <w:rFonts w:ascii="Arial" w:hAnsi="Arial" w:cs="Arial"/>
          <w:b/>
          <w:bCs/>
          <w:sz w:val="20"/>
          <w:szCs w:val="20"/>
        </w:rPr>
        <w:t>Dag 2: Merzig - Konz - Saarburg - Villeroy &amp; Boch</w:t>
      </w:r>
    </w:p>
    <w:p w:rsidR="00271696" w:rsidRPr="00271696" w:rsidRDefault="00271696" w:rsidP="00271696">
      <w:pPr>
        <w:jc w:val="both"/>
        <w:rPr>
          <w:rFonts w:ascii="Arial" w:hAnsi="Arial" w:cs="Arial"/>
          <w:sz w:val="20"/>
          <w:szCs w:val="20"/>
        </w:rPr>
      </w:pPr>
      <w:r w:rsidRPr="00271696">
        <w:rPr>
          <w:rFonts w:ascii="Arial" w:hAnsi="Arial" w:cs="Arial"/>
          <w:sz w:val="20"/>
          <w:szCs w:val="20"/>
        </w:rPr>
        <w:t>Uitgebreid ontbijtbuffet. Nadien brengen we een bezoek aan Roscheider Hof in Konz. Dit openluchtmuseum geeft een  beeld van de volkscultuur in het gebied van de Eifel, Moezel en Saar.</w:t>
      </w:r>
      <w:r w:rsidRPr="00271696">
        <w:rPr>
          <w:rFonts w:ascii="Arial" w:hAnsi="Arial" w:cs="Arial"/>
          <w:sz w:val="20"/>
          <w:szCs w:val="20"/>
        </w:rPr>
        <w:br/>
        <w:t>Enerzijds is er een tentoonstellingsgebouw dat vooral de agrarische wereld voor 1940 voorstelt. Anderzijds is er een buitenterrein met allerlei heropgebouwde typische vakwerkhuizen. Een boeiend terugkijken naar de “goede oude tijd”. Vervolgens naar Saarburg, een romantisch wijnstadje aan het riviertje De Leuk, die midden in de stad een luidruchtige waterval vormt. Middagmaal en bezoek / vrije tijd. Om 15u naar het beroemde keramiekbedrijf Villeroy &amp; Boch. We zien een bedrijfsfilm en bezoeken de toonzaal / museum met heel wat unieke stukken ivm l’art du table. Gelegenheid om een koffie te drinken in het unieke museumcafé met 15000 handbeschilderde tegels. Eventueel nog eens rondneuzen in de outlet  van Vileroy &amp; Boch en dan terug naar het hotel. Avondmaal en logies.</w:t>
      </w:r>
    </w:p>
    <w:p w:rsidR="00271696" w:rsidRPr="00271696" w:rsidRDefault="00271696" w:rsidP="00271696">
      <w:pPr>
        <w:jc w:val="both"/>
        <w:rPr>
          <w:rFonts w:ascii="Arial" w:hAnsi="Arial" w:cs="Arial"/>
          <w:sz w:val="20"/>
          <w:szCs w:val="20"/>
        </w:rPr>
      </w:pPr>
      <w:r w:rsidRPr="00271696">
        <w:rPr>
          <w:rFonts w:ascii="Arial" w:hAnsi="Arial" w:cs="Arial"/>
          <w:sz w:val="14"/>
          <w:szCs w:val="14"/>
        </w:rPr>
        <w:br/>
      </w:r>
      <w:r w:rsidRPr="00271696">
        <w:rPr>
          <w:rFonts w:ascii="Arial" w:hAnsi="Arial" w:cs="Arial"/>
          <w:b/>
          <w:bCs/>
          <w:sz w:val="20"/>
          <w:szCs w:val="20"/>
        </w:rPr>
        <w:t>Dag 3: Merzig- Remich - Caves St Martin -Luxemburg</w:t>
      </w:r>
    </w:p>
    <w:p w:rsidR="00271696" w:rsidRPr="00271696" w:rsidRDefault="00271696" w:rsidP="00271696">
      <w:pPr>
        <w:jc w:val="both"/>
        <w:rPr>
          <w:rFonts w:ascii="Arial" w:hAnsi="Arial" w:cs="Arial"/>
          <w:color w:val="auto"/>
          <w:kern w:val="0"/>
          <w:sz w:val="24"/>
          <w:szCs w:val="24"/>
        </w:rPr>
      </w:pPr>
      <w:r w:rsidRPr="00271696">
        <w:rPr>
          <w:rFonts w:ascii="Arial" w:hAnsi="Arial" w:cs="Arial"/>
          <w:sz w:val="20"/>
          <w:szCs w:val="20"/>
        </w:rPr>
        <w:t>Ontbijt. Nadien naar Remich, een prachtig stadje gelegen langs de Moezel, die daar de grens vormt tussen Luxemburg en Duitsland. Vrije tijd langs de Moezelpromenade. Omstreeks 10:30 bezoek aan de bekende schuimwijnkelder van Caves St Martin. Degustatie + middagmaal. Na het middagmaal rijden we naar Luxemburg voor geleid bezoek aan deze prachtige stad. Vrije tijd en nadien huiswaarts.</w:t>
      </w:r>
    </w:p>
    <w:p w:rsidR="00271696" w:rsidRDefault="00271696" w:rsidP="002E24ED">
      <w:pPr>
        <w:overflowPunct/>
        <w:spacing w:after="0" w:line="240" w:lineRule="auto"/>
        <w:rPr>
          <w:rFonts w:ascii="Arial" w:hAnsi="Arial" w:cs="Arial"/>
          <w:b/>
          <w:bCs/>
          <w:sz w:val="24"/>
          <w:szCs w:val="24"/>
        </w:rPr>
      </w:pPr>
    </w:p>
    <w:p w:rsidR="00384665" w:rsidRPr="00271696" w:rsidRDefault="00384665" w:rsidP="002E24ED">
      <w:pPr>
        <w:overflowPunct/>
        <w:spacing w:after="0" w:line="240" w:lineRule="auto"/>
        <w:rPr>
          <w:rFonts w:ascii="Arial" w:hAnsi="Arial" w:cs="Arial"/>
          <w:sz w:val="24"/>
          <w:szCs w:val="24"/>
        </w:rPr>
      </w:pPr>
      <w:r w:rsidRPr="00271696">
        <w:rPr>
          <w:rFonts w:ascii="Arial" w:hAnsi="Arial" w:cs="Arial"/>
          <w:b/>
          <w:bCs/>
          <w:sz w:val="24"/>
          <w:szCs w:val="24"/>
        </w:rPr>
        <w:t xml:space="preserve">Prijs per persoon: 360€ </w:t>
      </w:r>
      <w:r w:rsidRPr="00271696">
        <w:rPr>
          <w:rFonts w:ascii="Arial" w:hAnsi="Arial" w:cs="Arial"/>
          <w:sz w:val="24"/>
          <w:szCs w:val="24"/>
        </w:rPr>
        <w:t>op basis van dubbel</w:t>
      </w:r>
      <w:r w:rsidR="002E24ED" w:rsidRPr="00271696">
        <w:rPr>
          <w:rFonts w:ascii="Arial" w:hAnsi="Arial" w:cs="Arial"/>
          <w:sz w:val="24"/>
          <w:szCs w:val="24"/>
        </w:rPr>
        <w:t xml:space="preserve"> </w:t>
      </w:r>
      <w:r w:rsidRPr="00271696">
        <w:rPr>
          <w:rFonts w:ascii="Arial" w:hAnsi="Arial" w:cs="Arial"/>
          <w:sz w:val="24"/>
          <w:szCs w:val="24"/>
        </w:rPr>
        <w:t xml:space="preserve"> kamer (</w:t>
      </w:r>
      <w:r w:rsidRPr="00271696">
        <w:rPr>
          <w:rFonts w:ascii="Arial" w:hAnsi="Arial" w:cs="Arial"/>
          <w:b/>
          <w:bCs/>
          <w:sz w:val="24"/>
          <w:szCs w:val="24"/>
        </w:rPr>
        <w:t>single: + 26€</w:t>
      </w:r>
      <w:r w:rsidRPr="00271696">
        <w:rPr>
          <w:rFonts w:ascii="Arial" w:hAnsi="Arial" w:cs="Arial"/>
          <w:sz w:val="24"/>
          <w:szCs w:val="24"/>
        </w:rPr>
        <w:t xml:space="preserve">) </w:t>
      </w:r>
      <w:r w:rsidR="00271696" w:rsidRPr="00271696">
        <w:rPr>
          <w:rFonts w:ascii="Arial" w:hAnsi="Arial" w:cs="Arial"/>
          <w:sz w:val="24"/>
          <w:szCs w:val="24"/>
        </w:rPr>
        <w:br/>
      </w:r>
    </w:p>
    <w:p w:rsidR="00384665" w:rsidRPr="00271696" w:rsidRDefault="00384665">
      <w:pPr>
        <w:widowControl/>
        <w:ind w:left="1410" w:hanging="1410"/>
        <w:rPr>
          <w:rFonts w:ascii="Arial" w:hAnsi="Arial" w:cs="Arial"/>
          <w:sz w:val="10"/>
          <w:szCs w:val="10"/>
        </w:rPr>
      </w:pPr>
    </w:p>
    <w:p w:rsidR="00384665" w:rsidRPr="00271696" w:rsidRDefault="00384665">
      <w:pPr>
        <w:ind w:left="1410" w:hanging="1410"/>
        <w:rPr>
          <w:rFonts w:ascii="Arial" w:hAnsi="Arial" w:cs="Arial"/>
          <w:sz w:val="24"/>
          <w:szCs w:val="24"/>
        </w:rPr>
      </w:pPr>
      <w:r w:rsidRPr="00271696">
        <w:rPr>
          <w:rFonts w:ascii="Arial" w:hAnsi="Arial" w:cs="Arial"/>
          <w:b/>
          <w:bCs/>
          <w:sz w:val="24"/>
          <w:szCs w:val="24"/>
          <w:lang w:val="nl-NL"/>
        </w:rPr>
        <w:t>INBEGREPEN</w:t>
      </w:r>
      <w:r w:rsidRPr="00271696">
        <w:rPr>
          <w:rFonts w:ascii="Arial" w:hAnsi="Arial" w:cs="Arial"/>
          <w:sz w:val="24"/>
          <w:szCs w:val="24"/>
          <w:lang w:val="nl-NL"/>
        </w:rPr>
        <w:t xml:space="preserve"> : </w:t>
      </w:r>
      <w:r w:rsidRPr="00271696">
        <w:rPr>
          <w:rFonts w:ascii="Arial" w:hAnsi="Arial" w:cs="Arial"/>
          <w:sz w:val="24"/>
          <w:szCs w:val="24"/>
        </w:rPr>
        <w:t xml:space="preserve">vervoer per luxe touringcar – verblijf op basis van vol pension vanaf het </w:t>
      </w:r>
    </w:p>
    <w:p w:rsidR="002E24ED" w:rsidRPr="00271696" w:rsidRDefault="00384665">
      <w:pPr>
        <w:ind w:left="1410" w:hanging="1410"/>
        <w:rPr>
          <w:rFonts w:ascii="Arial" w:hAnsi="Arial" w:cs="Arial"/>
          <w:sz w:val="24"/>
          <w:szCs w:val="24"/>
        </w:rPr>
      </w:pPr>
      <w:r w:rsidRPr="00271696">
        <w:rPr>
          <w:rFonts w:ascii="Arial" w:hAnsi="Arial" w:cs="Arial"/>
          <w:sz w:val="24"/>
          <w:szCs w:val="24"/>
        </w:rPr>
        <w:t>middagmaal de 1</w:t>
      </w:r>
      <w:r w:rsidRPr="00271696">
        <w:rPr>
          <w:rFonts w:ascii="Arial" w:hAnsi="Arial" w:cs="Arial"/>
          <w:sz w:val="24"/>
          <w:szCs w:val="24"/>
          <w:vertAlign w:val="superscript"/>
        </w:rPr>
        <w:t xml:space="preserve">ste </w:t>
      </w:r>
      <w:r w:rsidRPr="00271696">
        <w:rPr>
          <w:rFonts w:ascii="Arial" w:hAnsi="Arial" w:cs="Arial"/>
          <w:sz w:val="24"/>
          <w:szCs w:val="24"/>
        </w:rPr>
        <w:t>dag tot en met het middag-</w:t>
      </w:r>
      <w:r w:rsidR="002E24ED" w:rsidRPr="00271696">
        <w:rPr>
          <w:rFonts w:ascii="Arial" w:hAnsi="Arial" w:cs="Arial"/>
          <w:sz w:val="24"/>
          <w:szCs w:val="24"/>
        </w:rPr>
        <w:t xml:space="preserve"> </w:t>
      </w:r>
      <w:r w:rsidRPr="00271696">
        <w:rPr>
          <w:rFonts w:ascii="Arial" w:hAnsi="Arial" w:cs="Arial"/>
          <w:sz w:val="24"/>
          <w:szCs w:val="24"/>
        </w:rPr>
        <w:t>maal de laatste dag</w:t>
      </w:r>
      <w:r w:rsidR="002E24ED" w:rsidRPr="00271696">
        <w:rPr>
          <w:rFonts w:ascii="Arial" w:hAnsi="Arial" w:cs="Arial"/>
          <w:sz w:val="24"/>
          <w:szCs w:val="24"/>
        </w:rPr>
        <w:t xml:space="preserve"> (drank niet inbegrepen) </w:t>
      </w:r>
    </w:p>
    <w:p w:rsidR="002E24ED" w:rsidRPr="00271696" w:rsidRDefault="00384665">
      <w:pPr>
        <w:ind w:left="1410" w:hanging="1410"/>
        <w:rPr>
          <w:rFonts w:ascii="Arial" w:hAnsi="Arial" w:cs="Arial"/>
          <w:sz w:val="24"/>
          <w:szCs w:val="24"/>
        </w:rPr>
      </w:pPr>
      <w:r w:rsidRPr="00271696">
        <w:rPr>
          <w:rFonts w:ascii="Arial" w:hAnsi="Arial" w:cs="Arial"/>
          <w:sz w:val="24"/>
          <w:szCs w:val="24"/>
        </w:rPr>
        <w:t>Bezoeken zoals vermeld in het programma – gidsbegeleiding –  annulatie- en bijstands</w:t>
      </w:r>
    </w:p>
    <w:p w:rsidR="002E24ED" w:rsidRPr="00271696" w:rsidRDefault="00384665">
      <w:pPr>
        <w:ind w:left="1410" w:hanging="1410"/>
        <w:rPr>
          <w:rFonts w:ascii="Arial" w:hAnsi="Arial" w:cs="Arial"/>
          <w:sz w:val="24"/>
          <w:szCs w:val="24"/>
        </w:rPr>
      </w:pPr>
      <w:r w:rsidRPr="00271696">
        <w:rPr>
          <w:rFonts w:ascii="Arial" w:hAnsi="Arial" w:cs="Arial"/>
          <w:sz w:val="24"/>
          <w:szCs w:val="24"/>
        </w:rPr>
        <w:t xml:space="preserve">verzekering - wegentaksen </w:t>
      </w:r>
      <w:r w:rsidR="002E24ED" w:rsidRPr="00271696">
        <w:rPr>
          <w:rFonts w:ascii="Arial" w:hAnsi="Arial" w:cs="Arial"/>
          <w:sz w:val="24"/>
          <w:szCs w:val="24"/>
        </w:rPr>
        <w:t>–</w:t>
      </w:r>
      <w:r w:rsidRPr="00271696">
        <w:rPr>
          <w:rFonts w:ascii="Arial" w:hAnsi="Arial" w:cs="Arial"/>
          <w:sz w:val="24"/>
          <w:szCs w:val="24"/>
        </w:rPr>
        <w:t xml:space="preserve"> dienst vergoeding</w:t>
      </w:r>
      <w:r w:rsidR="002E24ED" w:rsidRPr="00271696">
        <w:rPr>
          <w:rFonts w:ascii="Arial" w:hAnsi="Arial" w:cs="Arial"/>
          <w:sz w:val="24"/>
          <w:szCs w:val="24"/>
        </w:rPr>
        <w:t xml:space="preserve"> </w:t>
      </w:r>
      <w:r w:rsidRPr="00271696">
        <w:rPr>
          <w:rFonts w:ascii="Arial" w:hAnsi="Arial" w:cs="Arial"/>
          <w:sz w:val="24"/>
          <w:szCs w:val="24"/>
        </w:rPr>
        <w:t xml:space="preserve">chauffeur </w:t>
      </w:r>
    </w:p>
    <w:p w:rsidR="00384665" w:rsidRPr="00271696" w:rsidRDefault="002E24ED">
      <w:pPr>
        <w:ind w:left="1410" w:hanging="1410"/>
        <w:rPr>
          <w:rFonts w:ascii="Arial" w:hAnsi="Arial" w:cs="Arial"/>
          <w:b/>
          <w:bCs/>
          <w:sz w:val="24"/>
          <w:szCs w:val="24"/>
        </w:rPr>
      </w:pPr>
      <w:r w:rsidRPr="00271696">
        <w:rPr>
          <w:rFonts w:ascii="Arial" w:hAnsi="Arial" w:cs="Arial"/>
          <w:b/>
          <w:bCs/>
          <w:sz w:val="24"/>
          <w:szCs w:val="24"/>
        </w:rPr>
        <w:t xml:space="preserve">(prijs op basis van minstens </w:t>
      </w:r>
      <w:r w:rsidR="00384665" w:rsidRPr="00271696">
        <w:rPr>
          <w:rFonts w:ascii="Arial" w:hAnsi="Arial" w:cs="Arial"/>
          <w:b/>
          <w:bCs/>
          <w:sz w:val="24"/>
          <w:szCs w:val="24"/>
        </w:rPr>
        <w:t xml:space="preserve">30 deelnemers) </w:t>
      </w:r>
    </w:p>
    <w:p w:rsidR="00384665" w:rsidRPr="00271696" w:rsidRDefault="00384665">
      <w:pPr>
        <w:widowControl/>
        <w:ind w:left="1410" w:hanging="1410"/>
        <w:rPr>
          <w:rFonts w:ascii="Arial" w:hAnsi="Arial" w:cs="Arial"/>
          <w:sz w:val="8"/>
          <w:szCs w:val="8"/>
        </w:rPr>
      </w:pPr>
    </w:p>
    <w:p w:rsidR="00384665" w:rsidRPr="00271696" w:rsidRDefault="00384665">
      <w:pPr>
        <w:rPr>
          <w:rFonts w:ascii="Arial" w:hAnsi="Arial" w:cs="Arial"/>
          <w:sz w:val="8"/>
          <w:szCs w:val="8"/>
        </w:rPr>
      </w:pPr>
      <w:r w:rsidRPr="00271696">
        <w:rPr>
          <w:rFonts w:ascii="Arial" w:hAnsi="Arial" w:cs="Arial"/>
          <w:sz w:val="24"/>
          <w:szCs w:val="24"/>
        </w:rPr>
        <w:t xml:space="preserve">Inschrijvingen dienen te gebeuren </w:t>
      </w:r>
      <w:r w:rsidRPr="00271696">
        <w:rPr>
          <w:rFonts w:ascii="Arial" w:hAnsi="Arial" w:cs="Arial"/>
          <w:b/>
          <w:bCs/>
          <w:sz w:val="24"/>
          <w:szCs w:val="24"/>
        </w:rPr>
        <w:t>vóór 20 juni 2018 en dit door voorschot over te schrijven op rekening van LG Merchtem : BE67 7341 4800 0787</w:t>
      </w:r>
      <w:r w:rsidRPr="00271696">
        <w:rPr>
          <w:rFonts w:ascii="Arial" w:hAnsi="Arial" w:cs="Arial"/>
          <w:sz w:val="24"/>
          <w:szCs w:val="24"/>
        </w:rPr>
        <w:t xml:space="preserve">, met de vermelding “voorschot reis LG” + duidelijke vermelding van de namen van de deelnemers. </w:t>
      </w:r>
      <w:r w:rsidRPr="00271696">
        <w:rPr>
          <w:rFonts w:ascii="Arial" w:hAnsi="Arial" w:cs="Arial"/>
          <w:sz w:val="24"/>
          <w:szCs w:val="24"/>
        </w:rPr>
        <w:br/>
      </w:r>
    </w:p>
    <w:p w:rsidR="00384665" w:rsidRPr="00271696" w:rsidRDefault="00384665">
      <w:pPr>
        <w:rPr>
          <w:rFonts w:ascii="Arial" w:hAnsi="Arial" w:cs="Arial"/>
          <w:sz w:val="24"/>
          <w:szCs w:val="24"/>
        </w:rPr>
      </w:pPr>
      <w:r w:rsidRPr="00271696">
        <w:rPr>
          <w:rFonts w:ascii="Arial" w:hAnsi="Arial" w:cs="Arial"/>
          <w:b/>
          <w:bCs/>
          <w:sz w:val="24"/>
          <w:szCs w:val="24"/>
        </w:rPr>
        <w:t xml:space="preserve">Voorschot: 100€ </w:t>
      </w:r>
      <w:r w:rsidRPr="00271696">
        <w:rPr>
          <w:rFonts w:ascii="Arial" w:hAnsi="Arial" w:cs="Arial"/>
          <w:sz w:val="24"/>
          <w:szCs w:val="24"/>
        </w:rPr>
        <w:t xml:space="preserve">per persoon. Enkel de overschrijving dient als bewijs van inschrijving. Wil je zeker mee, schrijf dan zo snel mogelijk het bedrag over. (De overschrijvingsdatum telt als  inschrijvingsdatum) </w:t>
      </w:r>
    </w:p>
    <w:p w:rsidR="00384665" w:rsidRPr="00271696" w:rsidRDefault="00384665">
      <w:pPr>
        <w:rPr>
          <w:rFonts w:ascii="Arial" w:hAnsi="Arial" w:cs="Arial"/>
          <w:sz w:val="8"/>
          <w:szCs w:val="8"/>
        </w:rPr>
      </w:pPr>
    </w:p>
    <w:p w:rsidR="00384665" w:rsidRPr="00271696" w:rsidRDefault="00384665">
      <w:pPr>
        <w:rPr>
          <w:rFonts w:ascii="Arial" w:hAnsi="Arial" w:cs="Arial"/>
          <w:sz w:val="24"/>
          <w:szCs w:val="24"/>
        </w:rPr>
      </w:pPr>
      <w:r w:rsidRPr="00271696">
        <w:rPr>
          <w:rFonts w:ascii="Arial" w:hAnsi="Arial" w:cs="Arial"/>
          <w:sz w:val="24"/>
          <w:szCs w:val="24"/>
        </w:rPr>
        <w:t xml:space="preserve">De deelnemers ontvangen in juli een uitnodiging  tot betaling van het resterende saldo en met de nodige uitleg over het vertrek en andere reisgegevens (hotel, etc .... ) </w:t>
      </w:r>
    </w:p>
    <w:p w:rsidR="00271696" w:rsidRPr="00655E06" w:rsidRDefault="00384665">
      <w:pPr>
        <w:rPr>
          <w:rFonts w:ascii="Arial" w:hAnsi="Arial" w:cs="Arial"/>
          <w:sz w:val="10"/>
          <w:szCs w:val="10"/>
        </w:rPr>
      </w:pPr>
      <w:r w:rsidRPr="00271696">
        <w:rPr>
          <w:rFonts w:ascii="Arial" w:hAnsi="Arial" w:cs="Arial"/>
          <w:sz w:val="24"/>
          <w:szCs w:val="24"/>
        </w:rPr>
        <w:t>Verblijfshotel: hotel Laux in Merzig-Weiler</w:t>
      </w:r>
      <w:r w:rsidR="00655E06">
        <w:rPr>
          <w:rFonts w:ascii="Arial" w:hAnsi="Arial" w:cs="Arial"/>
          <w:sz w:val="24"/>
          <w:szCs w:val="24"/>
        </w:rPr>
        <w:br/>
      </w:r>
    </w:p>
    <w:p w:rsidR="00384665" w:rsidRDefault="00384665" w:rsidP="00271696">
      <w:pPr>
        <w:rPr>
          <w:rFonts w:cstheme="minorBidi"/>
          <w:color w:val="auto"/>
          <w:kern w:val="0"/>
          <w:sz w:val="24"/>
          <w:szCs w:val="24"/>
        </w:rPr>
        <w:sectPr w:rsidR="00384665" w:rsidSect="002E24ED">
          <w:type w:val="continuous"/>
          <w:pgSz w:w="12240" w:h="15840"/>
          <w:pgMar w:top="567" w:right="1191" w:bottom="567" w:left="1191" w:header="709" w:footer="709" w:gutter="0"/>
          <w:cols w:space="708"/>
          <w:noEndnote/>
        </w:sectPr>
      </w:pPr>
      <w:r>
        <w:rPr>
          <w:rFonts w:ascii="Arial" w:hAnsi="Arial" w:cs="Arial"/>
          <w:b/>
          <w:bCs/>
          <w:sz w:val="24"/>
          <w:szCs w:val="24"/>
        </w:rPr>
        <w:t>Contactpersoon re</w:t>
      </w:r>
      <w:r w:rsidR="00655E06">
        <w:rPr>
          <w:rFonts w:ascii="Arial" w:hAnsi="Arial" w:cs="Arial"/>
          <w:b/>
          <w:bCs/>
          <w:sz w:val="24"/>
          <w:szCs w:val="24"/>
        </w:rPr>
        <w:t>is: Marcel Wynants - 052/372686</w:t>
      </w:r>
      <w:bookmarkStart w:id="0" w:name="_GoBack"/>
      <w:bookmarkEnd w:id="0"/>
    </w:p>
    <w:p w:rsidR="00592CD9" w:rsidRDefault="00592CD9" w:rsidP="00271696"/>
    <w:sectPr w:rsidR="00592CD9" w:rsidSect="00384665">
      <w:type w:val="continuous"/>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0AD" w:rsidRDefault="000420AD" w:rsidP="002E24ED">
      <w:pPr>
        <w:spacing w:after="0" w:line="240" w:lineRule="auto"/>
      </w:pPr>
      <w:r>
        <w:separator/>
      </w:r>
    </w:p>
  </w:endnote>
  <w:endnote w:type="continuationSeparator" w:id="0">
    <w:p w:rsidR="000420AD" w:rsidRDefault="000420AD" w:rsidP="002E2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0AD" w:rsidRDefault="000420AD" w:rsidP="002E24ED">
      <w:pPr>
        <w:spacing w:after="0" w:line="240" w:lineRule="auto"/>
      </w:pPr>
      <w:r>
        <w:separator/>
      </w:r>
    </w:p>
  </w:footnote>
  <w:footnote w:type="continuationSeparator" w:id="0">
    <w:p w:rsidR="000420AD" w:rsidRDefault="000420AD" w:rsidP="002E24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665"/>
    <w:rsid w:val="000420AD"/>
    <w:rsid w:val="00271696"/>
    <w:rsid w:val="002E24ED"/>
    <w:rsid w:val="00384665"/>
    <w:rsid w:val="00592CD9"/>
    <w:rsid w:val="00655E06"/>
    <w:rsid w:val="007279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3" w:line="288" w:lineRule="auto"/>
    </w:pPr>
    <w:rPr>
      <w:rFonts w:ascii="Gill Sans MT" w:hAnsi="Gill Sans MT" w:cs="Gill Sans MT"/>
      <w:color w:val="000000"/>
      <w:kern w:val="28"/>
      <w:sz w:val="18"/>
      <w:szCs w:val="18"/>
    </w:rPr>
  </w:style>
  <w:style w:type="paragraph" w:styleId="Heading4">
    <w:name w:val="heading 4"/>
    <w:basedOn w:val="Normal"/>
    <w:link w:val="Heading4Char"/>
    <w:uiPriority w:val="99"/>
    <w:qFormat/>
    <w:pPr>
      <w:spacing w:after="0" w:line="240" w:lineRule="auto"/>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pPr>
      <w:widowControl w:val="0"/>
      <w:overflowPunct w:val="0"/>
      <w:autoSpaceDE w:val="0"/>
      <w:autoSpaceDN w:val="0"/>
      <w:adjustRightInd w:val="0"/>
    </w:pPr>
    <w:rPr>
      <w:rFonts w:ascii="Gill Sans MT" w:hAnsi="Gill Sans MT" w:cs="Gill Sans MT"/>
      <w:b/>
      <w:bCs/>
      <w:color w:val="000000"/>
      <w:kern w:val="28"/>
      <w:sz w:val="20"/>
      <w:szCs w:val="20"/>
    </w:rPr>
  </w:style>
  <w:style w:type="paragraph" w:customStyle="1" w:styleId="msoaccenttext2">
    <w:name w:val="msoaccenttext2"/>
    <w:uiPriority w:val="99"/>
    <w:pPr>
      <w:widowControl w:val="0"/>
      <w:overflowPunct w:val="0"/>
      <w:autoSpaceDE w:val="0"/>
      <w:autoSpaceDN w:val="0"/>
      <w:adjustRightInd w:val="0"/>
      <w:spacing w:line="288" w:lineRule="auto"/>
    </w:pPr>
    <w:rPr>
      <w:rFonts w:ascii="Gill Sans MT" w:hAnsi="Gill Sans MT" w:cs="Gill Sans MT"/>
      <w:i/>
      <w:iCs/>
      <w:color w:val="000000"/>
      <w:kern w:val="28"/>
      <w:sz w:val="20"/>
      <w:szCs w:val="20"/>
    </w:rPr>
  </w:style>
  <w:style w:type="paragraph" w:customStyle="1" w:styleId="msoaccenttext">
    <w:name w:val="msoaccenttext"/>
    <w:uiPriority w:val="99"/>
    <w:pPr>
      <w:widowControl w:val="0"/>
      <w:overflowPunct w:val="0"/>
      <w:autoSpaceDE w:val="0"/>
      <w:autoSpaceDN w:val="0"/>
      <w:adjustRightInd w:val="0"/>
      <w:spacing w:line="288" w:lineRule="auto"/>
    </w:pPr>
    <w:rPr>
      <w:rFonts w:ascii="Gill Sans MT" w:hAnsi="Gill Sans MT" w:cs="Gill Sans MT"/>
      <w:i/>
      <w:iCs/>
      <w:color w:val="000000"/>
      <w:kern w:val="28"/>
      <w:sz w:val="20"/>
      <w:szCs w:val="20"/>
    </w:rPr>
  </w:style>
  <w:style w:type="character" w:customStyle="1" w:styleId="Heading4Char">
    <w:name w:val="Heading 4 Char"/>
    <w:basedOn w:val="DefaultParagraphFont"/>
    <w:link w:val="Heading4"/>
    <w:uiPriority w:val="9"/>
    <w:semiHidden/>
    <w:rsid w:val="00384665"/>
    <w:rPr>
      <w:b/>
      <w:bCs/>
      <w:color w:val="000000"/>
      <w:kern w:val="28"/>
      <w:sz w:val="28"/>
      <w:szCs w:val="28"/>
    </w:rPr>
  </w:style>
  <w:style w:type="paragraph" w:styleId="Header">
    <w:name w:val="header"/>
    <w:basedOn w:val="Normal"/>
    <w:link w:val="HeaderChar"/>
    <w:uiPriority w:val="99"/>
    <w:unhideWhenUsed/>
    <w:rsid w:val="002E24ED"/>
    <w:pPr>
      <w:tabs>
        <w:tab w:val="center" w:pos="4536"/>
        <w:tab w:val="right" w:pos="9072"/>
      </w:tabs>
    </w:pPr>
  </w:style>
  <w:style w:type="character" w:customStyle="1" w:styleId="HeaderChar">
    <w:name w:val="Header Char"/>
    <w:basedOn w:val="DefaultParagraphFont"/>
    <w:link w:val="Header"/>
    <w:uiPriority w:val="99"/>
    <w:rsid w:val="002E24ED"/>
    <w:rPr>
      <w:rFonts w:ascii="Gill Sans MT" w:hAnsi="Gill Sans MT" w:cs="Gill Sans MT"/>
      <w:color w:val="000000"/>
      <w:kern w:val="28"/>
      <w:sz w:val="18"/>
      <w:szCs w:val="18"/>
    </w:rPr>
  </w:style>
  <w:style w:type="paragraph" w:styleId="Footer">
    <w:name w:val="footer"/>
    <w:basedOn w:val="Normal"/>
    <w:link w:val="FooterChar"/>
    <w:uiPriority w:val="99"/>
    <w:unhideWhenUsed/>
    <w:rsid w:val="002E24ED"/>
    <w:pPr>
      <w:tabs>
        <w:tab w:val="center" w:pos="4536"/>
        <w:tab w:val="right" w:pos="9072"/>
      </w:tabs>
    </w:pPr>
  </w:style>
  <w:style w:type="character" w:customStyle="1" w:styleId="FooterChar">
    <w:name w:val="Footer Char"/>
    <w:basedOn w:val="DefaultParagraphFont"/>
    <w:link w:val="Footer"/>
    <w:uiPriority w:val="99"/>
    <w:rsid w:val="002E24ED"/>
    <w:rPr>
      <w:rFonts w:ascii="Gill Sans MT" w:hAnsi="Gill Sans MT" w:cs="Gill Sans MT"/>
      <w:color w:val="00000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3" w:line="288" w:lineRule="auto"/>
    </w:pPr>
    <w:rPr>
      <w:rFonts w:ascii="Gill Sans MT" w:hAnsi="Gill Sans MT" w:cs="Gill Sans MT"/>
      <w:color w:val="000000"/>
      <w:kern w:val="28"/>
      <w:sz w:val="18"/>
      <w:szCs w:val="18"/>
    </w:rPr>
  </w:style>
  <w:style w:type="paragraph" w:styleId="Heading4">
    <w:name w:val="heading 4"/>
    <w:basedOn w:val="Normal"/>
    <w:link w:val="Heading4Char"/>
    <w:uiPriority w:val="99"/>
    <w:qFormat/>
    <w:pPr>
      <w:spacing w:after="0" w:line="240" w:lineRule="auto"/>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pPr>
      <w:widowControl w:val="0"/>
      <w:overflowPunct w:val="0"/>
      <w:autoSpaceDE w:val="0"/>
      <w:autoSpaceDN w:val="0"/>
      <w:adjustRightInd w:val="0"/>
    </w:pPr>
    <w:rPr>
      <w:rFonts w:ascii="Gill Sans MT" w:hAnsi="Gill Sans MT" w:cs="Gill Sans MT"/>
      <w:b/>
      <w:bCs/>
      <w:color w:val="000000"/>
      <w:kern w:val="28"/>
      <w:sz w:val="20"/>
      <w:szCs w:val="20"/>
    </w:rPr>
  </w:style>
  <w:style w:type="paragraph" w:customStyle="1" w:styleId="msoaccenttext2">
    <w:name w:val="msoaccenttext2"/>
    <w:uiPriority w:val="99"/>
    <w:pPr>
      <w:widowControl w:val="0"/>
      <w:overflowPunct w:val="0"/>
      <w:autoSpaceDE w:val="0"/>
      <w:autoSpaceDN w:val="0"/>
      <w:adjustRightInd w:val="0"/>
      <w:spacing w:line="288" w:lineRule="auto"/>
    </w:pPr>
    <w:rPr>
      <w:rFonts w:ascii="Gill Sans MT" w:hAnsi="Gill Sans MT" w:cs="Gill Sans MT"/>
      <w:i/>
      <w:iCs/>
      <w:color w:val="000000"/>
      <w:kern w:val="28"/>
      <w:sz w:val="20"/>
      <w:szCs w:val="20"/>
    </w:rPr>
  </w:style>
  <w:style w:type="paragraph" w:customStyle="1" w:styleId="msoaccenttext">
    <w:name w:val="msoaccenttext"/>
    <w:uiPriority w:val="99"/>
    <w:pPr>
      <w:widowControl w:val="0"/>
      <w:overflowPunct w:val="0"/>
      <w:autoSpaceDE w:val="0"/>
      <w:autoSpaceDN w:val="0"/>
      <w:adjustRightInd w:val="0"/>
      <w:spacing w:line="288" w:lineRule="auto"/>
    </w:pPr>
    <w:rPr>
      <w:rFonts w:ascii="Gill Sans MT" w:hAnsi="Gill Sans MT" w:cs="Gill Sans MT"/>
      <w:i/>
      <w:iCs/>
      <w:color w:val="000000"/>
      <w:kern w:val="28"/>
      <w:sz w:val="20"/>
      <w:szCs w:val="20"/>
    </w:rPr>
  </w:style>
  <w:style w:type="character" w:customStyle="1" w:styleId="Heading4Char">
    <w:name w:val="Heading 4 Char"/>
    <w:basedOn w:val="DefaultParagraphFont"/>
    <w:link w:val="Heading4"/>
    <w:uiPriority w:val="9"/>
    <w:semiHidden/>
    <w:rsid w:val="00384665"/>
    <w:rPr>
      <w:b/>
      <w:bCs/>
      <w:color w:val="000000"/>
      <w:kern w:val="28"/>
      <w:sz w:val="28"/>
      <w:szCs w:val="28"/>
    </w:rPr>
  </w:style>
  <w:style w:type="paragraph" w:styleId="Header">
    <w:name w:val="header"/>
    <w:basedOn w:val="Normal"/>
    <w:link w:val="HeaderChar"/>
    <w:uiPriority w:val="99"/>
    <w:unhideWhenUsed/>
    <w:rsid w:val="002E24ED"/>
    <w:pPr>
      <w:tabs>
        <w:tab w:val="center" w:pos="4536"/>
        <w:tab w:val="right" w:pos="9072"/>
      </w:tabs>
    </w:pPr>
  </w:style>
  <w:style w:type="character" w:customStyle="1" w:styleId="HeaderChar">
    <w:name w:val="Header Char"/>
    <w:basedOn w:val="DefaultParagraphFont"/>
    <w:link w:val="Header"/>
    <w:uiPriority w:val="99"/>
    <w:rsid w:val="002E24ED"/>
    <w:rPr>
      <w:rFonts w:ascii="Gill Sans MT" w:hAnsi="Gill Sans MT" w:cs="Gill Sans MT"/>
      <w:color w:val="000000"/>
      <w:kern w:val="28"/>
      <w:sz w:val="18"/>
      <w:szCs w:val="18"/>
    </w:rPr>
  </w:style>
  <w:style w:type="paragraph" w:styleId="Footer">
    <w:name w:val="footer"/>
    <w:basedOn w:val="Normal"/>
    <w:link w:val="FooterChar"/>
    <w:uiPriority w:val="99"/>
    <w:unhideWhenUsed/>
    <w:rsid w:val="002E24ED"/>
    <w:pPr>
      <w:tabs>
        <w:tab w:val="center" w:pos="4536"/>
        <w:tab w:val="right" w:pos="9072"/>
      </w:tabs>
    </w:pPr>
  </w:style>
  <w:style w:type="character" w:customStyle="1" w:styleId="FooterChar">
    <w:name w:val="Footer Char"/>
    <w:basedOn w:val="DefaultParagraphFont"/>
    <w:link w:val="Footer"/>
    <w:uiPriority w:val="99"/>
    <w:rsid w:val="002E24ED"/>
    <w:rPr>
      <w:rFonts w:ascii="Gill Sans MT" w:hAnsi="Gill Sans MT" w:cs="Gill Sans MT"/>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jpg@01D1847A.C3F42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E5835-C33C-4E1E-89D6-0376E27BE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en Linda</dc:creator>
  <cp:lastModifiedBy>Arthur en Linda</cp:lastModifiedBy>
  <cp:revision>2</cp:revision>
  <dcterms:created xsi:type="dcterms:W3CDTF">2018-05-14T19:08:00Z</dcterms:created>
  <dcterms:modified xsi:type="dcterms:W3CDTF">2018-05-14T19:08:00Z</dcterms:modified>
</cp:coreProperties>
</file>